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CF" w:rsidRPr="005514CF" w:rsidRDefault="005514CF" w:rsidP="005514CF">
      <w:pPr>
        <w:spacing w:after="150" w:line="240" w:lineRule="auto"/>
        <w:outlineLvl w:val="1"/>
        <w:rPr>
          <w:rFonts w:ascii="Georgia" w:eastAsia="Times New Roman" w:hAnsi="Georgia" w:cs="Times New Roman"/>
          <w:color w:val="000000"/>
          <w:kern w:val="36"/>
          <w:sz w:val="24"/>
          <w:szCs w:val="24"/>
        </w:rPr>
      </w:pPr>
      <w:r w:rsidRPr="005514CF">
        <w:rPr>
          <w:rFonts w:ascii="Georgia" w:eastAsia="Times New Roman" w:hAnsi="Georgia" w:cs="Times New Roman"/>
          <w:color w:val="000000"/>
          <w:kern w:val="36"/>
          <w:sz w:val="24"/>
          <w:szCs w:val="24"/>
        </w:rPr>
        <w:t>Revealing Photo Threatens a Major Disney Franchise</w:t>
      </w:r>
    </w:p>
    <w:p w:rsidR="005514CF" w:rsidRPr="005514CF" w:rsidRDefault="005514CF" w:rsidP="005514CF">
      <w:pPr>
        <w:spacing w:after="0" w:line="240" w:lineRule="auto"/>
        <w:rPr>
          <w:rFonts w:ascii="Arial" w:eastAsia="Times New Roman" w:hAnsi="Arial" w:cs="Arial"/>
          <w:color w:val="808080"/>
          <w:sz w:val="24"/>
          <w:szCs w:val="24"/>
        </w:rPr>
      </w:pPr>
      <w:r w:rsidRPr="005514CF">
        <w:rPr>
          <w:rFonts w:ascii="Arial" w:eastAsia="Times New Roman" w:hAnsi="Arial" w:cs="Arial"/>
          <w:color w:val="808080"/>
          <w:sz w:val="24"/>
          <w:szCs w:val="24"/>
        </w:rPr>
        <w:t xml:space="preserve">By </w:t>
      </w:r>
      <w:hyperlink r:id="rId6" w:tooltip="More Articles by Brooks Barnes" w:history="1">
        <w:r w:rsidRPr="005514CF">
          <w:rPr>
            <w:rFonts w:ascii="Arial" w:eastAsia="Times New Roman" w:hAnsi="Arial" w:cs="Arial"/>
            <w:color w:val="004276"/>
            <w:sz w:val="24"/>
            <w:szCs w:val="24"/>
          </w:rPr>
          <w:t>BROOKS BARNES</w:t>
        </w:r>
      </w:hyperlink>
    </w:p>
    <w:p w:rsidR="005514CF" w:rsidRPr="005514CF" w:rsidRDefault="005514CF" w:rsidP="005514CF">
      <w:pPr>
        <w:spacing w:after="0" w:line="240" w:lineRule="auto"/>
        <w:rPr>
          <w:rFonts w:ascii="Arial" w:eastAsia="Times New Roman" w:hAnsi="Arial" w:cs="Arial"/>
          <w:color w:val="808080"/>
          <w:sz w:val="24"/>
          <w:szCs w:val="24"/>
        </w:rPr>
      </w:pPr>
      <w:r w:rsidRPr="005514CF">
        <w:rPr>
          <w:rFonts w:ascii="Arial" w:eastAsia="Times New Roman" w:hAnsi="Arial" w:cs="Arial"/>
          <w:color w:val="808080"/>
          <w:sz w:val="24"/>
          <w:szCs w:val="24"/>
        </w:rPr>
        <w:t xml:space="preserve">Published: April 28, 2008 </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LOS ANGELES — Fifteen years old and suggestively wrapped in what appears to be a satin </w:t>
      </w:r>
      <w:proofErr w:type="spellStart"/>
      <w:r w:rsidRPr="005514CF">
        <w:rPr>
          <w:rFonts w:ascii="Georgia" w:eastAsia="Times New Roman" w:hAnsi="Georgia" w:cs="Times New Roman"/>
          <w:sz w:val="24"/>
          <w:szCs w:val="24"/>
        </w:rPr>
        <w:t>bedsheet</w:t>
      </w:r>
      <w:proofErr w:type="spellEnd"/>
      <w:r w:rsidRPr="005514CF">
        <w:rPr>
          <w:rFonts w:ascii="Georgia" w:eastAsia="Times New Roman" w:hAnsi="Georgia" w:cs="Times New Roman"/>
          <w:sz w:val="24"/>
          <w:szCs w:val="24"/>
        </w:rPr>
        <w:t xml:space="preserve"> in the June issue of Vanity Fair. Did </w:t>
      </w:r>
      <w:hyperlink r:id="rId7" w:tooltip="More articles about Miley Cyrus." w:history="1">
        <w:r w:rsidRPr="005514CF">
          <w:rPr>
            <w:rFonts w:ascii="Georgia" w:eastAsia="Times New Roman" w:hAnsi="Georgia" w:cs="Times New Roman"/>
            <w:color w:val="004276"/>
            <w:sz w:val="24"/>
            <w:szCs w:val="24"/>
            <w:u w:val="single"/>
          </w:rPr>
          <w:t>Miley Cyrus</w:t>
        </w:r>
      </w:hyperlink>
      <w:r w:rsidRPr="005514CF">
        <w:rPr>
          <w:rFonts w:ascii="Georgia" w:eastAsia="Times New Roman" w:hAnsi="Georgia" w:cs="Times New Roman"/>
          <w:sz w:val="24"/>
          <w:szCs w:val="24"/>
        </w:rPr>
        <w:t xml:space="preserve">, with the help of a controversy-courting magazine, just deliver a blow to the </w:t>
      </w:r>
      <w:hyperlink r:id="rId8" w:tooltip="More information about the Walt Disney Company." w:history="1">
        <w:r w:rsidRPr="005514CF">
          <w:rPr>
            <w:rFonts w:ascii="Georgia" w:eastAsia="Times New Roman" w:hAnsi="Georgia" w:cs="Times New Roman"/>
            <w:color w:val="004276"/>
            <w:sz w:val="24"/>
            <w:szCs w:val="24"/>
            <w:u w:val="single"/>
          </w:rPr>
          <w:t>Walt Disney Company</w:t>
        </w:r>
      </w:hyperlink>
      <w:r w:rsidRPr="005514CF">
        <w:rPr>
          <w:rFonts w:ascii="Georgia" w:eastAsia="Times New Roman" w:hAnsi="Georgia" w:cs="Times New Roman"/>
          <w:sz w:val="24"/>
          <w:szCs w:val="24"/>
        </w:rPr>
        <w:t>’s billion-dollar “Hannah Montana” franchise?</w:t>
      </w:r>
    </w:p>
    <w:p w:rsidR="005514CF" w:rsidRDefault="005514CF" w:rsidP="005514CF">
      <w:pPr>
        <w:spacing w:after="0" w:line="360" w:lineRule="atLeast"/>
        <w:rPr>
          <w:rFonts w:ascii="Georgia" w:eastAsia="Times New Roman" w:hAnsi="Georgia" w:cs="Times New Roman"/>
          <w:sz w:val="24"/>
          <w:szCs w:val="24"/>
        </w:rPr>
      </w:pPr>
      <w:hyperlink r:id="rId9" w:anchor="secondParagraph" w:history="1">
        <w:r w:rsidRPr="005514CF">
          <w:rPr>
            <w:rFonts w:ascii="Georgia" w:eastAsia="Times New Roman" w:hAnsi="Georgia" w:cs="Times New Roman"/>
            <w:vanish/>
            <w:color w:val="004276"/>
            <w:sz w:val="24"/>
            <w:szCs w:val="24"/>
          </w:rPr>
          <w:t>Skip to next paragraph</w:t>
        </w:r>
      </w:hyperlink>
    </w:p>
    <w:p w:rsidR="005514CF" w:rsidRPr="005514CF" w:rsidRDefault="005514CF" w:rsidP="005514CF">
      <w:pPr>
        <w:spacing w:after="0" w:line="360" w:lineRule="atLeast"/>
        <w:rPr>
          <w:rFonts w:ascii="Georgia" w:eastAsia="Times New Roman" w:hAnsi="Georgia" w:cs="Times New Roman"/>
          <w:sz w:val="24"/>
          <w:szCs w:val="24"/>
        </w:rPr>
      </w:pPr>
      <w:bookmarkStart w:id="0" w:name="_GoBack"/>
      <w:bookmarkEnd w:id="0"/>
      <w:r w:rsidRPr="005514CF">
        <w:rPr>
          <w:rFonts w:ascii="Georgia" w:eastAsia="Times New Roman" w:hAnsi="Georgia" w:cs="Times New Roman"/>
          <w:noProof/>
          <w:color w:val="004276"/>
          <w:sz w:val="24"/>
          <w:szCs w:val="24"/>
        </w:rPr>
        <w:drawing>
          <wp:anchor distT="0" distB="0" distL="114300" distR="114300" simplePos="0" relativeHeight="251658240" behindDoc="0" locked="0" layoutInCell="1" allowOverlap="1" wp14:anchorId="509A69B9" wp14:editId="4ED6B114">
            <wp:simplePos x="0" y="0"/>
            <wp:positionH relativeFrom="column">
              <wp:posOffset>0</wp:posOffset>
            </wp:positionH>
            <wp:positionV relativeFrom="paragraph">
              <wp:posOffset>-1905</wp:posOffset>
            </wp:positionV>
            <wp:extent cx="2700655" cy="3016885"/>
            <wp:effectExtent l="0" t="0" r="4445" b="0"/>
            <wp:wrapSquare wrapText="bothSides"/>
            <wp:docPr id="1" name="Picture 1" descr="http://graphics8.nytimes.com/images/2008/04/28/business/28hannah-montage-inline1-1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8/04/28/business/28hannah-montage-inline1-1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301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4CF">
        <w:rPr>
          <w:rFonts w:ascii="Arial" w:eastAsia="Times New Roman" w:hAnsi="Arial" w:cs="Arial"/>
          <w:color w:val="909090"/>
          <w:sz w:val="24"/>
          <w:szCs w:val="24"/>
        </w:rPr>
        <w:t>Vanity Fair</w:t>
      </w:r>
    </w:p>
    <w:p w:rsidR="005514CF" w:rsidRPr="005514CF" w:rsidRDefault="005514CF" w:rsidP="005514CF">
      <w:pPr>
        <w:spacing w:after="150" w:line="288" w:lineRule="atLeast"/>
        <w:rPr>
          <w:rFonts w:ascii="Arial" w:eastAsia="Times New Roman" w:hAnsi="Arial" w:cs="Arial"/>
          <w:color w:val="666666"/>
          <w:sz w:val="24"/>
          <w:szCs w:val="24"/>
        </w:rPr>
      </w:pPr>
      <w:r w:rsidRPr="005514CF">
        <w:rPr>
          <w:rFonts w:ascii="Arial" w:eastAsia="Times New Roman" w:hAnsi="Arial" w:cs="Arial"/>
          <w:color w:val="666666"/>
          <w:sz w:val="24"/>
          <w:szCs w:val="24"/>
        </w:rPr>
        <w:t xml:space="preserve">The cover of the June issue of Vanity Fair and the photograph of Miley Cyrus, inset. </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bookmarkStart w:id="1" w:name="secondParagraph"/>
      <w:bookmarkEnd w:id="1"/>
      <w:r w:rsidRPr="005514CF">
        <w:rPr>
          <w:rFonts w:ascii="Georgia" w:eastAsia="Times New Roman" w:hAnsi="Georgia" w:cs="Times New Roman"/>
          <w:sz w:val="24"/>
          <w:szCs w:val="24"/>
        </w:rPr>
        <w:t xml:space="preserve">Some parents reacted with outrage over the weekend when the television program “Entertainment Tonight” began showing commercials promoting a scoop: Ms. Cyrus, the star of the wholesome Disney Channel blockbuster “Hannah Montana,” had posed topless, albeit with her chest covered, for the Vanity Fair photographer, </w:t>
      </w:r>
      <w:hyperlink r:id="rId12" w:tooltip="More articles about Annie Leibovitz." w:history="1">
        <w:r w:rsidRPr="005514CF">
          <w:rPr>
            <w:rFonts w:ascii="Georgia" w:eastAsia="Times New Roman" w:hAnsi="Georgia" w:cs="Times New Roman"/>
            <w:color w:val="004276"/>
            <w:sz w:val="24"/>
            <w:szCs w:val="24"/>
            <w:u w:val="single"/>
          </w:rPr>
          <w:t xml:space="preserve">Annie </w:t>
        </w:r>
        <w:proofErr w:type="spellStart"/>
        <w:r w:rsidRPr="005514CF">
          <w:rPr>
            <w:rFonts w:ascii="Georgia" w:eastAsia="Times New Roman" w:hAnsi="Georgia" w:cs="Times New Roman"/>
            <w:color w:val="004276"/>
            <w:sz w:val="24"/>
            <w:szCs w:val="24"/>
            <w:u w:val="single"/>
          </w:rPr>
          <w:t>Leibovitz</w:t>
        </w:r>
        <w:proofErr w:type="spellEnd"/>
      </w:hyperlink>
      <w:r w:rsidRPr="005514CF">
        <w:rPr>
          <w:rFonts w:ascii="Georgia" w:eastAsia="Times New Roman" w:hAnsi="Georgia" w:cs="Times New Roman"/>
          <w:sz w:val="24"/>
          <w:szCs w:val="24"/>
        </w:rPr>
        <w:t>.</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Screen grabs of the photo quickly popped up online, sparking a blogosphere debate. “Bonfire anyone?” wrote Lin </w:t>
      </w:r>
      <w:proofErr w:type="spellStart"/>
      <w:r w:rsidRPr="005514CF">
        <w:rPr>
          <w:rFonts w:ascii="Georgia" w:eastAsia="Times New Roman" w:hAnsi="Georgia" w:cs="Times New Roman"/>
          <w:sz w:val="24"/>
          <w:szCs w:val="24"/>
        </w:rPr>
        <w:t>Burress</w:t>
      </w:r>
      <w:proofErr w:type="spellEnd"/>
      <w:r w:rsidRPr="005514CF">
        <w:rPr>
          <w:rFonts w:ascii="Georgia" w:eastAsia="Times New Roman" w:hAnsi="Georgia" w:cs="Times New Roman"/>
          <w:sz w:val="24"/>
          <w:szCs w:val="24"/>
        </w:rPr>
        <w:t xml:space="preserve"> on her marriage and parenting blog, Telling It Like It Is, referring to the mountain of Hannah Montana retail items — makeup, shoes, clothes — in the marketplace. “Parents should be extremely concerned,” Ms. </w:t>
      </w:r>
      <w:proofErr w:type="spellStart"/>
      <w:r w:rsidRPr="005514CF">
        <w:rPr>
          <w:rFonts w:ascii="Georgia" w:eastAsia="Times New Roman" w:hAnsi="Georgia" w:cs="Times New Roman"/>
          <w:sz w:val="24"/>
          <w:szCs w:val="24"/>
        </w:rPr>
        <w:t>Burress</w:t>
      </w:r>
      <w:proofErr w:type="spellEnd"/>
      <w:r w:rsidRPr="005514CF">
        <w:rPr>
          <w:rFonts w:ascii="Georgia" w:eastAsia="Times New Roman" w:hAnsi="Georgia" w:cs="Times New Roman"/>
          <w:sz w:val="24"/>
          <w:szCs w:val="24"/>
        </w:rPr>
        <w:t xml:space="preserve"> said in an interview. “Very young girls look up to Miley Cyrus as a role model.”</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It is doubtful that one photograph — especially one that is tame in the context of an Internet awash in nude photographs of other starlets — could dent the Hannah Montana machine, said several Wall Street analysts. Retail sales for the franchise are expected to total about $1 billion in 2008. A motion picture is in the works for 2009 and Ms. Cyrus signed a seven-figure book deal with the Disney Book Group last week.</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But keeping a teenage entertainment franchise on track in an age when stars are monitored around the clock by bloggers and paparazzi is extremely difficult, even for a company with the experience of Disney. Executives are constantly battling to keep minor slipups from growing into full-blown controversies. </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Last week, the public relations problem du jour was a green bra; photos online showing Ms. Cyrus pulling away her tank top to flash her underwear.</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Ms. Cyrus and the “Hannah Montana” series have been championed as one of the few entertainment sanctuaries for children, complicating matters. Last month, Ms. Cyrus was chosen favorite television actress at Nickelodeon’s “Kids’ Choice Awards.”</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More than 3 million viewers regularly watch “Hannah Montana,” most of them age 6 to 14. </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Media outlets, in particular the rabid celebrity-focused tabloids, have been pushing to capture new angles of the ubiquitous Ms. Cyrus. After popping up everywhere from the Academy Awards to </w:t>
      </w:r>
      <w:hyperlink r:id="rId13" w:tooltip="More articles about American Idol." w:history="1">
        <w:r w:rsidRPr="005514CF">
          <w:rPr>
            <w:rFonts w:ascii="Georgia" w:eastAsia="Times New Roman" w:hAnsi="Georgia" w:cs="Times New Roman"/>
            <w:color w:val="004276"/>
            <w:sz w:val="24"/>
            <w:szCs w:val="24"/>
            <w:u w:val="single"/>
          </w:rPr>
          <w:t xml:space="preserve">“American </w:t>
        </w:r>
        <w:proofErr w:type="spellStart"/>
        <w:r w:rsidRPr="005514CF">
          <w:rPr>
            <w:rFonts w:ascii="Georgia" w:eastAsia="Times New Roman" w:hAnsi="Georgia" w:cs="Times New Roman"/>
            <w:color w:val="004276"/>
            <w:sz w:val="24"/>
            <w:szCs w:val="24"/>
            <w:u w:val="single"/>
          </w:rPr>
          <w:t>Idol”</w:t>
        </w:r>
      </w:hyperlink>
      <w:r w:rsidRPr="005514CF">
        <w:rPr>
          <w:rFonts w:ascii="Georgia" w:eastAsia="Times New Roman" w:hAnsi="Georgia" w:cs="Times New Roman"/>
          <w:sz w:val="24"/>
          <w:szCs w:val="24"/>
        </w:rPr>
        <w:t>in</w:t>
      </w:r>
      <w:proofErr w:type="spellEnd"/>
      <w:r w:rsidRPr="005514CF">
        <w:rPr>
          <w:rFonts w:ascii="Georgia" w:eastAsia="Times New Roman" w:hAnsi="Georgia" w:cs="Times New Roman"/>
          <w:sz w:val="24"/>
          <w:szCs w:val="24"/>
        </w:rPr>
        <w:t xml:space="preserve"> recent months, the only photos of her that are assured of selling are controversial ones.</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A Disney spokeswoman, Patti </w:t>
      </w:r>
      <w:proofErr w:type="spellStart"/>
      <w:r w:rsidRPr="005514CF">
        <w:rPr>
          <w:rFonts w:ascii="Georgia" w:eastAsia="Times New Roman" w:hAnsi="Georgia" w:cs="Times New Roman"/>
          <w:sz w:val="24"/>
          <w:szCs w:val="24"/>
        </w:rPr>
        <w:t>McTeague</w:t>
      </w:r>
      <w:proofErr w:type="spellEnd"/>
      <w:r w:rsidRPr="005514CF">
        <w:rPr>
          <w:rFonts w:ascii="Georgia" w:eastAsia="Times New Roman" w:hAnsi="Georgia" w:cs="Times New Roman"/>
          <w:sz w:val="24"/>
          <w:szCs w:val="24"/>
        </w:rPr>
        <w:t>, faulted Vanity Fair for the photo. “Unfortunately, as the article suggests, a situation was created to deliberately manipulate a 15-year-old in order to sell magazines,” she said.</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The article, written by Bruce Handy, seems to support that claim, quoting Ms. Cyrus as saying, “Annie took, like, a beautiful shot, and I thought it was really cool. That’s what she wanted me to do, and you can’t say no to Annie.” She also said of the photo, “I think it’s really artsy. It wasn’t in a skanky way.”</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Ms. Cyrus had a different view in a prepared statement released on Sunday: </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“I took part in a photo shoot that was supposed to be ‘artistic’ and now, seeing the photographs and reading the story, I feel so embarrassed. I never intended for any of this to happen and I apologize to my fans </w:t>
      </w:r>
      <w:proofErr w:type="gramStart"/>
      <w:r w:rsidRPr="005514CF">
        <w:rPr>
          <w:rFonts w:ascii="Georgia" w:eastAsia="Times New Roman" w:hAnsi="Georgia" w:cs="Times New Roman"/>
          <w:sz w:val="24"/>
          <w:szCs w:val="24"/>
        </w:rPr>
        <w:t>who</w:t>
      </w:r>
      <w:proofErr w:type="gramEnd"/>
      <w:r w:rsidRPr="005514CF">
        <w:rPr>
          <w:rFonts w:ascii="Georgia" w:eastAsia="Times New Roman" w:hAnsi="Georgia" w:cs="Times New Roman"/>
          <w:sz w:val="24"/>
          <w:szCs w:val="24"/>
        </w:rPr>
        <w:t xml:space="preserve"> I care so deeply about.”</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Beth </w:t>
      </w:r>
      <w:proofErr w:type="spellStart"/>
      <w:r w:rsidRPr="005514CF">
        <w:rPr>
          <w:rFonts w:ascii="Georgia" w:eastAsia="Times New Roman" w:hAnsi="Georgia" w:cs="Times New Roman"/>
          <w:sz w:val="24"/>
          <w:szCs w:val="24"/>
        </w:rPr>
        <w:t>Kseniak</w:t>
      </w:r>
      <w:proofErr w:type="spellEnd"/>
      <w:r w:rsidRPr="005514CF">
        <w:rPr>
          <w:rFonts w:ascii="Georgia" w:eastAsia="Times New Roman" w:hAnsi="Georgia" w:cs="Times New Roman"/>
          <w:sz w:val="24"/>
          <w:szCs w:val="24"/>
        </w:rPr>
        <w:t xml:space="preserve">, a spokeswoman for both Vanity Fair magazine and Ms. </w:t>
      </w:r>
      <w:proofErr w:type="spellStart"/>
      <w:r w:rsidRPr="005514CF">
        <w:rPr>
          <w:rFonts w:ascii="Georgia" w:eastAsia="Times New Roman" w:hAnsi="Georgia" w:cs="Times New Roman"/>
          <w:sz w:val="24"/>
          <w:szCs w:val="24"/>
        </w:rPr>
        <w:t>Leibovitz</w:t>
      </w:r>
      <w:proofErr w:type="spellEnd"/>
      <w:r w:rsidRPr="005514CF">
        <w:rPr>
          <w:rFonts w:ascii="Georgia" w:eastAsia="Times New Roman" w:hAnsi="Georgia" w:cs="Times New Roman"/>
          <w:sz w:val="24"/>
          <w:szCs w:val="24"/>
        </w:rPr>
        <w:t xml:space="preserve"> said, “Miley’s parents and/or minders were on the set all day. Since the photo was taken digitally, they saw it on the shoot and everyone thought it was a beautiful and natural portrait of Miley.” </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At the very least, Ms. Cyrus and her advisers do not seem to be on the same page as Disney. The company learned of the photo only when “Entertainment Tonight” started showing its promos.</w:t>
      </w:r>
    </w:p>
    <w:p w:rsidR="005514CF" w:rsidRPr="005514CF" w:rsidRDefault="005514CF" w:rsidP="005514CF">
      <w:pPr>
        <w:spacing w:before="100" w:beforeAutospacing="1" w:after="100" w:afterAutospacing="1" w:line="360" w:lineRule="atLeast"/>
        <w:rPr>
          <w:rFonts w:ascii="Georgia" w:eastAsia="Times New Roman" w:hAnsi="Georgia" w:cs="Times New Roman"/>
          <w:sz w:val="24"/>
          <w:szCs w:val="24"/>
        </w:rPr>
      </w:pPr>
      <w:r w:rsidRPr="005514CF">
        <w:rPr>
          <w:rFonts w:ascii="Georgia" w:eastAsia="Times New Roman" w:hAnsi="Georgia" w:cs="Times New Roman"/>
          <w:sz w:val="24"/>
          <w:szCs w:val="24"/>
        </w:rPr>
        <w:t xml:space="preserve">Last week, Gary Marsh, the president of entertainment for Disney Channel Worldwide, was quoted in Portfolio magazine saying, “For Miley Cyrus to be a ‘good girl’ is now a business decision for her. Parents have invested in her </w:t>
      </w:r>
      <w:proofErr w:type="gramStart"/>
      <w:r w:rsidRPr="005514CF">
        <w:rPr>
          <w:rFonts w:ascii="Georgia" w:eastAsia="Times New Roman" w:hAnsi="Georgia" w:cs="Times New Roman"/>
          <w:sz w:val="24"/>
          <w:szCs w:val="24"/>
        </w:rPr>
        <w:t>a godliness</w:t>
      </w:r>
      <w:proofErr w:type="gramEnd"/>
      <w:r w:rsidRPr="005514CF">
        <w:rPr>
          <w:rFonts w:ascii="Georgia" w:eastAsia="Times New Roman" w:hAnsi="Georgia" w:cs="Times New Roman"/>
          <w:sz w:val="24"/>
          <w:szCs w:val="24"/>
        </w:rPr>
        <w:t>. If she violates that trust, she won’t get it back.”</w:t>
      </w:r>
    </w:p>
    <w:p w:rsidR="005514CF" w:rsidRPr="005514CF" w:rsidRDefault="005514CF" w:rsidP="005514CF">
      <w:pPr>
        <w:spacing w:before="100" w:beforeAutospacing="1" w:after="100" w:afterAutospacing="1" w:line="360" w:lineRule="atLeast"/>
        <w:rPr>
          <w:rFonts w:ascii="Georgia" w:eastAsia="Times New Roman" w:hAnsi="Georgia" w:cs="Times New Roman"/>
          <w:i/>
          <w:iCs/>
          <w:sz w:val="24"/>
          <w:szCs w:val="24"/>
        </w:rPr>
      </w:pPr>
      <w:r w:rsidRPr="005514CF">
        <w:rPr>
          <w:rFonts w:ascii="Georgia" w:eastAsia="Times New Roman" w:hAnsi="Georgia" w:cs="Times New Roman"/>
          <w:i/>
          <w:iCs/>
          <w:sz w:val="24"/>
          <w:szCs w:val="24"/>
        </w:rPr>
        <w:t>This article has been revised to reflect the following correction:</w:t>
      </w:r>
    </w:p>
    <w:p w:rsidR="005514CF" w:rsidRPr="005514CF" w:rsidRDefault="005514CF" w:rsidP="005514CF">
      <w:pPr>
        <w:spacing w:before="100" w:beforeAutospacing="1" w:after="100" w:afterAutospacing="1" w:line="360" w:lineRule="atLeast"/>
        <w:rPr>
          <w:rFonts w:ascii="Georgia" w:eastAsia="Times New Roman" w:hAnsi="Georgia" w:cs="Times New Roman"/>
          <w:i/>
          <w:iCs/>
          <w:sz w:val="24"/>
          <w:szCs w:val="24"/>
        </w:rPr>
      </w:pPr>
      <w:r w:rsidRPr="005514CF">
        <w:rPr>
          <w:rFonts w:ascii="Georgia" w:eastAsia="Times New Roman" w:hAnsi="Georgia" w:cs="Times New Roman"/>
          <w:b/>
          <w:bCs/>
          <w:i/>
          <w:iCs/>
          <w:sz w:val="24"/>
          <w:szCs w:val="24"/>
        </w:rPr>
        <w:t>Correction: April 29, 2008</w:t>
      </w:r>
      <w:r w:rsidRPr="005514CF">
        <w:rPr>
          <w:rFonts w:ascii="Georgia" w:eastAsia="Times New Roman" w:hAnsi="Georgia" w:cs="Times New Roman"/>
          <w:i/>
          <w:iCs/>
          <w:sz w:val="24"/>
          <w:szCs w:val="24"/>
        </w:rPr>
        <w:br/>
        <w:t xml:space="preserve">A headline and an article on Monday about a Vanity Fair photograph showing the actress Miley Cyrus in a suggestive pose left the incorrect impression that she was bare-breasted. While the pose was indeed revealing, she was wrapped in what appeared to be a </w:t>
      </w:r>
      <w:proofErr w:type="spellStart"/>
      <w:r w:rsidRPr="005514CF">
        <w:rPr>
          <w:rFonts w:ascii="Georgia" w:eastAsia="Times New Roman" w:hAnsi="Georgia" w:cs="Times New Roman"/>
          <w:i/>
          <w:iCs/>
          <w:sz w:val="24"/>
          <w:szCs w:val="24"/>
        </w:rPr>
        <w:t>bedsheet</w:t>
      </w:r>
      <w:proofErr w:type="spellEnd"/>
      <w:r w:rsidRPr="005514CF">
        <w:rPr>
          <w:rFonts w:ascii="Georgia" w:eastAsia="Times New Roman" w:hAnsi="Georgia" w:cs="Times New Roman"/>
          <w:i/>
          <w:iCs/>
          <w:sz w:val="24"/>
          <w:szCs w:val="24"/>
        </w:rPr>
        <w:t xml:space="preserve">; she was not topless. </w:t>
      </w:r>
    </w:p>
    <w:p w:rsidR="00833B74" w:rsidRDefault="00833B74"/>
    <w:sectPr w:rsidR="0083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02A5"/>
    <w:multiLevelType w:val="multilevel"/>
    <w:tmpl w:val="424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952CD"/>
    <w:multiLevelType w:val="multilevel"/>
    <w:tmpl w:val="AAB42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CF"/>
    <w:rsid w:val="005514CF"/>
    <w:rsid w:val="0083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4CF"/>
    <w:rPr>
      <w:strike w:val="0"/>
      <w:dstrike w:val="0"/>
      <w:color w:val="004276"/>
      <w:u w:val="none"/>
      <w:effect w:val="none"/>
    </w:rPr>
  </w:style>
  <w:style w:type="paragraph" w:styleId="NormalWeb">
    <w:name w:val="Normal (Web)"/>
    <w:basedOn w:val="Normal"/>
    <w:uiPriority w:val="99"/>
    <w:semiHidden/>
    <w:unhideWhenUsed/>
    <w:rsid w:val="00551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5514CF"/>
    <w:rPr>
      <w:b/>
      <w:bCs/>
    </w:rPr>
  </w:style>
  <w:style w:type="paragraph" w:customStyle="1" w:styleId="caption2">
    <w:name w:val="caption2"/>
    <w:basedOn w:val="Normal"/>
    <w:rsid w:val="005514CF"/>
    <w:pPr>
      <w:spacing w:after="0" w:line="288" w:lineRule="atLeast"/>
    </w:pPr>
    <w:rPr>
      <w:rFonts w:ascii="Arial" w:eastAsia="Times New Roman" w:hAnsi="Arial" w:cs="Arial"/>
      <w:color w:val="666666"/>
      <w:sz w:val="18"/>
      <w:szCs w:val="18"/>
    </w:rPr>
  </w:style>
  <w:style w:type="paragraph" w:styleId="z-TopofForm">
    <w:name w:val="HTML Top of Form"/>
    <w:basedOn w:val="Normal"/>
    <w:next w:val="Normal"/>
    <w:link w:val="z-TopofFormChar"/>
    <w:hidden/>
    <w:uiPriority w:val="99"/>
    <w:semiHidden/>
    <w:unhideWhenUsed/>
    <w:rsid w:val="005514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14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14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14C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5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4CF"/>
    <w:rPr>
      <w:strike w:val="0"/>
      <w:dstrike w:val="0"/>
      <w:color w:val="004276"/>
      <w:u w:val="none"/>
      <w:effect w:val="none"/>
    </w:rPr>
  </w:style>
  <w:style w:type="paragraph" w:styleId="NormalWeb">
    <w:name w:val="Normal (Web)"/>
    <w:basedOn w:val="Normal"/>
    <w:uiPriority w:val="99"/>
    <w:semiHidden/>
    <w:unhideWhenUsed/>
    <w:rsid w:val="00551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5514CF"/>
    <w:rPr>
      <w:b/>
      <w:bCs/>
    </w:rPr>
  </w:style>
  <w:style w:type="paragraph" w:customStyle="1" w:styleId="caption2">
    <w:name w:val="caption2"/>
    <w:basedOn w:val="Normal"/>
    <w:rsid w:val="005514CF"/>
    <w:pPr>
      <w:spacing w:after="0" w:line="288" w:lineRule="atLeast"/>
    </w:pPr>
    <w:rPr>
      <w:rFonts w:ascii="Arial" w:eastAsia="Times New Roman" w:hAnsi="Arial" w:cs="Arial"/>
      <w:color w:val="666666"/>
      <w:sz w:val="18"/>
      <w:szCs w:val="18"/>
    </w:rPr>
  </w:style>
  <w:style w:type="paragraph" w:styleId="z-TopofForm">
    <w:name w:val="HTML Top of Form"/>
    <w:basedOn w:val="Normal"/>
    <w:next w:val="Normal"/>
    <w:link w:val="z-TopofFormChar"/>
    <w:hidden/>
    <w:uiPriority w:val="99"/>
    <w:semiHidden/>
    <w:unhideWhenUsed/>
    <w:rsid w:val="005514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14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14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14C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5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5838">
      <w:bodyDiv w:val="1"/>
      <w:marLeft w:val="0"/>
      <w:marRight w:val="0"/>
      <w:marTop w:val="0"/>
      <w:marBottom w:val="0"/>
      <w:divBdr>
        <w:top w:val="none" w:sz="0" w:space="0" w:color="auto"/>
        <w:left w:val="none" w:sz="0" w:space="0" w:color="auto"/>
        <w:bottom w:val="none" w:sz="0" w:space="0" w:color="auto"/>
        <w:right w:val="none" w:sz="0" w:space="0" w:color="auto"/>
      </w:divBdr>
      <w:divsChild>
        <w:div w:id="428933480">
          <w:marLeft w:val="0"/>
          <w:marRight w:val="0"/>
          <w:marTop w:val="0"/>
          <w:marBottom w:val="0"/>
          <w:divBdr>
            <w:top w:val="none" w:sz="0" w:space="0" w:color="auto"/>
            <w:left w:val="single" w:sz="6" w:space="0" w:color="999999"/>
            <w:bottom w:val="none" w:sz="0" w:space="0" w:color="auto"/>
            <w:right w:val="none" w:sz="0" w:space="0" w:color="auto"/>
          </w:divBdr>
          <w:divsChild>
            <w:div w:id="142478417">
              <w:marLeft w:val="0"/>
              <w:marRight w:val="0"/>
              <w:marTop w:val="0"/>
              <w:marBottom w:val="0"/>
              <w:divBdr>
                <w:top w:val="single" w:sz="6" w:space="0" w:color="999999"/>
                <w:left w:val="none" w:sz="0" w:space="0" w:color="auto"/>
                <w:bottom w:val="none" w:sz="0" w:space="0" w:color="auto"/>
                <w:right w:val="single" w:sz="6" w:space="0" w:color="999999"/>
              </w:divBdr>
              <w:divsChild>
                <w:div w:id="1841461253">
                  <w:marLeft w:val="0"/>
                  <w:marRight w:val="0"/>
                  <w:marTop w:val="225"/>
                  <w:marBottom w:val="0"/>
                  <w:divBdr>
                    <w:top w:val="single" w:sz="6" w:space="0" w:color="FFFFFF"/>
                    <w:left w:val="none" w:sz="0" w:space="0" w:color="auto"/>
                    <w:bottom w:val="none" w:sz="0" w:space="0" w:color="auto"/>
                    <w:right w:val="none" w:sz="0" w:space="0" w:color="auto"/>
                  </w:divBdr>
                  <w:divsChild>
                    <w:div w:id="1693649780">
                      <w:marLeft w:val="0"/>
                      <w:marRight w:val="0"/>
                      <w:marTop w:val="0"/>
                      <w:marBottom w:val="0"/>
                      <w:divBdr>
                        <w:top w:val="none" w:sz="0" w:space="0" w:color="auto"/>
                        <w:left w:val="none" w:sz="0" w:space="0" w:color="auto"/>
                        <w:bottom w:val="none" w:sz="0" w:space="0" w:color="auto"/>
                        <w:right w:val="none" w:sz="0" w:space="0" w:color="auto"/>
                      </w:divBdr>
                      <w:divsChild>
                        <w:div w:id="1572496851">
                          <w:marLeft w:val="0"/>
                          <w:marRight w:val="0"/>
                          <w:marTop w:val="0"/>
                          <w:marBottom w:val="0"/>
                          <w:divBdr>
                            <w:top w:val="none" w:sz="0" w:space="0" w:color="auto"/>
                            <w:left w:val="none" w:sz="0" w:space="0" w:color="auto"/>
                            <w:bottom w:val="none" w:sz="0" w:space="0" w:color="auto"/>
                            <w:right w:val="none" w:sz="0" w:space="0" w:color="auto"/>
                          </w:divBdr>
                          <w:divsChild>
                            <w:div w:id="43527124">
                              <w:marLeft w:val="0"/>
                              <w:marRight w:val="0"/>
                              <w:marTop w:val="0"/>
                              <w:marBottom w:val="0"/>
                              <w:divBdr>
                                <w:top w:val="none" w:sz="0" w:space="0" w:color="auto"/>
                                <w:left w:val="none" w:sz="0" w:space="0" w:color="auto"/>
                                <w:bottom w:val="none" w:sz="0" w:space="0" w:color="auto"/>
                                <w:right w:val="none" w:sz="0" w:space="0" w:color="auto"/>
                              </w:divBdr>
                              <w:divsChild>
                                <w:div w:id="2067800570">
                                  <w:marLeft w:val="75"/>
                                  <w:marRight w:val="0"/>
                                  <w:marTop w:val="75"/>
                                  <w:marBottom w:val="75"/>
                                  <w:divBdr>
                                    <w:top w:val="none" w:sz="0" w:space="0" w:color="auto"/>
                                    <w:left w:val="single" w:sz="6" w:space="0" w:color="EAE8E9"/>
                                    <w:bottom w:val="none" w:sz="0" w:space="0" w:color="auto"/>
                                    <w:right w:val="single" w:sz="6" w:space="0" w:color="EAE8E9"/>
                                  </w:divBdr>
                                  <w:divsChild>
                                    <w:div w:id="1211957414">
                                      <w:marLeft w:val="0"/>
                                      <w:marRight w:val="0"/>
                                      <w:marTop w:val="0"/>
                                      <w:marBottom w:val="0"/>
                                      <w:divBdr>
                                        <w:top w:val="single" w:sz="6" w:space="0" w:color="EAE8E9"/>
                                        <w:left w:val="none" w:sz="0" w:space="0" w:color="auto"/>
                                        <w:bottom w:val="single" w:sz="6" w:space="0" w:color="EAE8E9"/>
                                        <w:right w:val="none" w:sz="0" w:space="0" w:color="auto"/>
                                      </w:divBdr>
                                      <w:divsChild>
                                        <w:div w:id="5721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6199">
                              <w:marLeft w:val="0"/>
                              <w:marRight w:val="0"/>
                              <w:marTop w:val="0"/>
                              <w:marBottom w:val="0"/>
                              <w:divBdr>
                                <w:top w:val="none" w:sz="0" w:space="0" w:color="auto"/>
                                <w:left w:val="none" w:sz="0" w:space="0" w:color="auto"/>
                                <w:bottom w:val="none" w:sz="0" w:space="0" w:color="auto"/>
                                <w:right w:val="none" w:sz="0" w:space="0" w:color="auto"/>
                              </w:divBdr>
                            </w:div>
                            <w:div w:id="281159165">
                              <w:marLeft w:val="0"/>
                              <w:marRight w:val="0"/>
                              <w:marTop w:val="0"/>
                              <w:marBottom w:val="0"/>
                              <w:divBdr>
                                <w:top w:val="none" w:sz="0" w:space="0" w:color="auto"/>
                                <w:left w:val="none" w:sz="0" w:space="0" w:color="auto"/>
                                <w:bottom w:val="none" w:sz="0" w:space="0" w:color="auto"/>
                                <w:right w:val="none" w:sz="0" w:space="0" w:color="auto"/>
                              </w:divBdr>
                            </w:div>
                            <w:div w:id="986398914">
                              <w:marLeft w:val="0"/>
                              <w:marRight w:val="0"/>
                              <w:marTop w:val="0"/>
                              <w:marBottom w:val="0"/>
                              <w:divBdr>
                                <w:top w:val="none" w:sz="0" w:space="0" w:color="auto"/>
                                <w:left w:val="none" w:sz="0" w:space="0" w:color="auto"/>
                                <w:bottom w:val="none" w:sz="0" w:space="0" w:color="auto"/>
                                <w:right w:val="none" w:sz="0" w:space="0" w:color="auto"/>
                              </w:divBdr>
                              <w:divsChild>
                                <w:div w:id="774060603">
                                  <w:marLeft w:val="0"/>
                                  <w:marRight w:val="225"/>
                                  <w:marTop w:val="60"/>
                                  <w:marBottom w:val="150"/>
                                  <w:divBdr>
                                    <w:top w:val="none" w:sz="0" w:space="0" w:color="auto"/>
                                    <w:left w:val="none" w:sz="0" w:space="0" w:color="auto"/>
                                    <w:bottom w:val="none" w:sz="0" w:space="0" w:color="auto"/>
                                    <w:right w:val="none" w:sz="0" w:space="0" w:color="auto"/>
                                  </w:divBdr>
                                  <w:divsChild>
                                    <w:div w:id="1246450368">
                                      <w:marLeft w:val="0"/>
                                      <w:marRight w:val="0"/>
                                      <w:marTop w:val="0"/>
                                      <w:marBottom w:val="0"/>
                                      <w:divBdr>
                                        <w:top w:val="none" w:sz="0" w:space="0" w:color="auto"/>
                                        <w:left w:val="none" w:sz="0" w:space="0" w:color="auto"/>
                                        <w:bottom w:val="none" w:sz="0" w:space="0" w:color="auto"/>
                                        <w:right w:val="none" w:sz="0" w:space="0" w:color="auto"/>
                                      </w:divBdr>
                                      <w:divsChild>
                                        <w:div w:id="1421827046">
                                          <w:marLeft w:val="0"/>
                                          <w:marRight w:val="0"/>
                                          <w:marTop w:val="0"/>
                                          <w:marBottom w:val="150"/>
                                          <w:divBdr>
                                            <w:top w:val="none" w:sz="0" w:space="0" w:color="auto"/>
                                            <w:left w:val="none" w:sz="0" w:space="0" w:color="auto"/>
                                            <w:bottom w:val="none" w:sz="0" w:space="0" w:color="auto"/>
                                            <w:right w:val="none" w:sz="0" w:space="0" w:color="auto"/>
                                          </w:divBdr>
                                          <w:divsChild>
                                            <w:div w:id="2025552961">
                                              <w:marLeft w:val="0"/>
                                              <w:marRight w:val="0"/>
                                              <w:marTop w:val="0"/>
                                              <w:marBottom w:val="30"/>
                                              <w:divBdr>
                                                <w:top w:val="none" w:sz="0" w:space="0" w:color="auto"/>
                                                <w:left w:val="none" w:sz="0" w:space="0" w:color="auto"/>
                                                <w:bottom w:val="none" w:sz="0" w:space="0" w:color="auto"/>
                                                <w:right w:val="none" w:sz="0" w:space="0" w:color="auto"/>
                                              </w:divBdr>
                                            </w:div>
                                            <w:div w:id="1756853145">
                                              <w:marLeft w:val="0"/>
                                              <w:marRight w:val="0"/>
                                              <w:marTop w:val="0"/>
                                              <w:marBottom w:val="45"/>
                                              <w:divBdr>
                                                <w:top w:val="none" w:sz="0" w:space="0" w:color="auto"/>
                                                <w:left w:val="none" w:sz="0" w:space="0" w:color="auto"/>
                                                <w:bottom w:val="none" w:sz="0" w:space="0" w:color="auto"/>
                                                <w:right w:val="none" w:sz="0" w:space="0" w:color="auto"/>
                                              </w:divBdr>
                                            </w:div>
                                          </w:divsChild>
                                        </w:div>
                                        <w:div w:id="618151390">
                                          <w:marLeft w:val="0"/>
                                          <w:marRight w:val="0"/>
                                          <w:marTop w:val="0"/>
                                          <w:marBottom w:val="0"/>
                                          <w:divBdr>
                                            <w:top w:val="none" w:sz="0" w:space="0" w:color="auto"/>
                                            <w:left w:val="none" w:sz="0" w:space="0" w:color="auto"/>
                                            <w:bottom w:val="none" w:sz="0" w:space="0" w:color="auto"/>
                                            <w:right w:val="none" w:sz="0" w:space="0" w:color="auto"/>
                                          </w:divBdr>
                                        </w:div>
                                        <w:div w:id="2110854354">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2054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disney_walt_company/index.html?inline=nyt-org" TargetMode="External"/><Relationship Id="rId13" Type="http://schemas.openxmlformats.org/officeDocument/2006/relationships/hyperlink" Target="http://topics.nytimes.com/top/reference/timestopics/subjects/a/american_idol/index.html?inline=nyt-classifier" TargetMode="External"/><Relationship Id="rId3" Type="http://schemas.microsoft.com/office/2007/relationships/stylesWithEffects" Target="stylesWithEffects.xml"/><Relationship Id="rId7" Type="http://schemas.openxmlformats.org/officeDocument/2006/relationships/hyperlink" Target="http://topics.nytimes.com/top/reference/timestopics/people/c/miley_cyrus/index.html?inline=nyt-per" TargetMode="External"/><Relationship Id="rId12" Type="http://schemas.openxmlformats.org/officeDocument/2006/relationships/hyperlink" Target="http://topics.nytimes.com/top/reference/timestopics/people/l/annie_leibovitz/index.html?inline=nyt-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b/brooks_barnes/index.html?inline=nyt-per"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pop_me_up2('http://www.nytimes.com/imagepages/2008/04/28/business/28hannah.inline1.ready.html',%20'28hannah_inline1_ready',%20'width=519,height=600,scrollbars=yes,toolbars=no,resizable=yes')" TargetMode="External"/><Relationship Id="rId4" Type="http://schemas.openxmlformats.org/officeDocument/2006/relationships/settings" Target="settings.xml"/><Relationship Id="rId9" Type="http://schemas.openxmlformats.org/officeDocument/2006/relationships/hyperlink" Target="http://www.nytimes.com/2008/04/28/business/media/28hannah.html?ref=annieleibovit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2011-09-26T13:07:00Z</dcterms:created>
  <dcterms:modified xsi:type="dcterms:W3CDTF">2011-09-26T13:12:00Z</dcterms:modified>
</cp:coreProperties>
</file>